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Вечность есть играющее дитя,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которое расставляет шашки: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царство над миром принадлежит ребенку.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Гераклит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Развивающие игры для детей 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Научить ребенка мыслить творчески несложно. Главное найти к нему правильный подход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предложить развивать творческие способности в игровой форме. Вы можете играть в игры с ребенком вдвоем или подключить в процесс других малышей. Данный метод развития детского воображения очень удобен. Вы можете им воспользоваться в любом месте и в любое время: в поликлинике, по дороге домой или в общественном транспорте. Игровой процесс настолько увлечет малыша, что он не будет капризничать, а дорога домой покажется ему не такой утомительной.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 родителям известна такая ситуация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ребенок рассказывает своим друзьям о том, как вы ходили в зоопарк: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видели слона, он мне улыбался и махал мне хоботом. А еще он ел мороженое...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вы стоите и удивляетесь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этого же не было! Не надо удивляться и улыбаться. А еще хуже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обрывать ребенка и говорить ему: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Такого не бывает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ребенка вся жизнь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игра, а в ней всегда есть место фантазиям. Ведь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воображаемая ситуация. Не все же время ему быть учителем или врачом, как мама, или шофером или директором, как папа.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может, он вырастет и изобретет новую машину или станет конструктором и построит новый мост? Кто знает! Не бойтесь того, что фантазии унесут его неизвестно куда. Это пройдет. А останется его смекалка, сообразительность, творческое мышление.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Облака, белогривые лошадки...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 развивает творческое воображение, целостное восприятие.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играть: понаблюдайте за облаками. На что они похожи? Какие они? Веселые, грустные? Почему? Фантазируйте вместе с ребенком. Поощряйте его.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Закрепляем: нарисуйте облако и спросите ребенка, на что оно похоже. На лошадку? Тогда дорисуйте хвост. На зайчика? Дорисуйте ушки.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Вспомните песенку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Облака, белогривые лошадки...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может, облака похожи на сказочную птицу? Животное?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Усложняем: сочините сказку про облако. Запишите ее.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Кляксография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 на разбитие творческого воображения и целостного восприятия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Необходимый инвентарь: краски, кисть, бумага.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играем: на середину листа поставьте кляксу любого цвета (или нескольких цветов). Согните лист пополам, кляксой внутрь. Разверните его. Получаются чудесные картинки. Просушите лист. На что это похоже? Дорисуйте детали.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Кто кем будет?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 развивает творческое воображение и мышление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играем: спросите у ребенка, кем будет (чем будет): яйцо, цыпленок, мальчик, кирпич, желудь, семечко, икринка, мука, больной, слабый?.. Желательно, чтобы ребенок дал несколько вариантов ответов. Например, из яйца может быть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птенец, крокодил, змея, яичница... А может, сказочная птица, динозавр? Зарисуйте ваши ответы и сделайте выставку рисунков.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Закрепляем: в эту игру можно играть каждый день и везде (на улице, в дороге...). Можно выбрать другой вариант игры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Кем был (чем был) раньше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цыпленок, дом (кирпич), яблоня (семечко)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»?..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Усложняем: в дальнейшем берите для игры качества предметов, их материал, их развитие, черты характера. Например, кем были (чем были) ваза, шарик, дядя?..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Разговорчивые рисунки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 развивает связную речь, творческое воображение.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Необходимый инвентарь: игрушки (сюжетные).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играем: для начала можно взять любимые игрушки. Что может рассказать о себе кукла? Зайчик? Например, зайчик любит играть в лесу с другими зайчиками. Они любят играть в прятки, в мяч. А может, один зайчик потерялся? Как его искали? А может, его хотел обидеть волк? Как его спасли другие зайчики?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Сначала ребенку нужно обязательно помочь при составлении рассказа наводящими вопросами, фразами.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Усложняем: можно взять несколько игрушек, использовать в построении сюжета волшебные предметы (волшебную палочку, волшебный клубок, колпачок) или волшебные превращения.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Где мы были, мы не скажем, а что делали - покажем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 учит называть действия словами, развивает творческое воображение, тренирует сообразительность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играем: взрослый показывает ребенку любое действие (пилит дрова, играет на дудочке, рисует и т. д.), а ребенок отгадывает. Неважно, если он назовет не то, что вы загадали,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главное, чтобы его ответ был похож на ваши действия.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Закрепляем: пусть ребенок сам показывает действия, а вы отгадываете.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свои действия он будет сопровождать мимикой, еще лучше.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Усложняем: можно показать не одно действие, а несколько (например, пьет чай, а затем моет посуду). В эту игру можно играть часто, она нравится детям. Играть можно во дворе и даже в очереди в поликлинике (ведь вы не издаете ни звука).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Домашний театр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 развивает творческое воображение, связную речь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Необходимый инвентарь: старые, ненужные вещи.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играем: у всех дома есть старые платки, юбки, шорты, галстуки, шляпы и т. д. Сложите их в коробку и предложите ребенку поиграть в театр. Можно придумать любые костюмы, например: королевы, принца, деда, кота, лягушки; можно дорисовать усы, сделать нос, прицепить хвостик и т. д.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Вначале разыграйте несложную пьесу-сказку, в которой вы будете участвовать вместе с ребенком. Предложите ему самому продумать характер его героя, например, принца (какой он храбрый, сильный, смелый). Может, он перешагивает через ров, лазит на горы, спасая принцессу?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Закрепляем: поставьте пьесу всей семьей. Распределите роли. Придумайте сюжет. Дети этого возраста любят изображать животных, птиц. Отражайте характерные повадки животных (медведь медлительный, косолапый, рычит, а кузнечик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легкий, далеко скачет). Это будет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Лесная сказка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может,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Фантазируйте, помогайте ребенку.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Усложняем: можно изображать деревья, цветы. А как изобразить ветер, дождь, ночь? Пусть ребенок обязательно кого-нибудь спасет (например, 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дождь, пусть спасет цветок от засухи и т. п.).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Придумай интересную историю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Предложите вашему ребенку придумать необычную историю или сказку о любых самых обычных предметах, который лежит перед вами: ключи, расческа для волос, плюшевая игрушка или блокнот. Помогите малышу придумать начало истории, используя для наглядности имеющиеся вещи: носовой платок может превратиться в воздушное облако, а расческа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дремучий лес. Совсем маленькому малышу предлагайте не более 3-4 предметов;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Ситуация с вымышленным персонажем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в детстве играли в больного и доктора. На самом деле, такие игры благоприятно влияют на развитие детского воображения. Предложите ребенку сыграть в игру, сценарием для которой станет реальная ситуация из повседневной жизни: мама и ребенок идут в магазин, больной на приеме у врача и т.д. Давайте ребенку возможность самому руководить процессом, назначать роли и корректировать реплики персонажей.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помощью такой, казалось бы, простой игры малыш учится выражать свои эмоции, в нем формируются коммуникативные навыки и правильная речь. Самое главное в игре с вымышленным персонажем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пройти ситуацию от начала и до логического конца, тем самым помогая ребенку учиться творчески мыслить и решать возникающие по ходу пьесы проблемы.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Поощряйте в малыше тягу к рисованию, созданию аппликаций и лепке. А когда он станет постарше, можно попробовать создать с ним что-нибудь креативное: например, нарисовать забавный рисунок на футболке или раскрасить стены в его комнате. В любом случае, какой бы способ развития детского воображения вы не выбрали, никогда не критикуйте малыша в его начинаниях и не смейтесь над его самовыражением, а напротив, всячески поощряйте в нем желание творить.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Отлично развивает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800000"/>
            <w:spacing w:val="0"/>
            <w:position w:val="0"/>
            <w:sz w:val="28"/>
            <w:u w:val="single"/>
            <w:shd w:fill="auto" w:val="clear"/>
          </w:rPr>
          <w:t xml:space="preserve">воображение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придумывание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окончания сказки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Начните рассказывать ребенку сказку и остановитесь на интересном месте. Например: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Жил-был в Тихом лесу маленький непослушный ежик. Мама с папой запрещали ежику одному ходить в лес. Но однажды, когда они заснули, ежик тихонько выбрался из норки и побежал в лес. Там было темно и страшно, но он не останавливался. И тут он увидел такое, что тут же пожалел, что не послушал родителей…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же случилось с ежиком? Придумайте несколько вариантов концовки.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C43A3D"/>
          <w:spacing w:val="0"/>
          <w:position w:val="0"/>
          <w:sz w:val="28"/>
          <w:shd w:fill="auto" w:val="clear"/>
        </w:rPr>
        <w:t xml:space="preserve">***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Можно использовать хорошо известные малышу сказки и придумывать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разные варианты их окончания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Чем могла кончиться сказка "Курочка Ряба", если бы мышка аккуратно пробежала мимо и не смахнула бы золотое яичко? Что бы дед с бабой с ним сделали? Или оттуда вылупился бы золотой цыпленок?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C43A3D"/>
          <w:spacing w:val="0"/>
          <w:position w:val="0"/>
          <w:sz w:val="28"/>
          <w:shd w:fill="auto" w:val="clear"/>
        </w:rPr>
        <w:t xml:space="preserve">***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Смастерите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Книгу Мечты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вашего малыша. Возьмите альбом, различные открытки, журналы, которые не жалко порезать, фломастеры, наклейки и т.п. Пусть ребенок создаст собственную волшебную страну. Можно наклеить домик, рядом с ним фигурку ребенка, вырезанную из фотографии, животных, которые там будут жить (Можно и фантастических, ведь это мечта!). Разрисуйте, обклейте наклейками, чтобы было весело, красочно. Идей у малыша должно быть много: кем я хочу стать, как я буду выглядеть с разными прическами, какие страны я хочу увидеть…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C43A3D"/>
          <w:spacing w:val="0"/>
          <w:position w:val="0"/>
          <w:sz w:val="28"/>
          <w:shd w:fill="auto" w:val="clear"/>
        </w:rPr>
        <w:t xml:space="preserve">***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Придумывайте и рисуйте разных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несуществующих зверушек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Например,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Зайцехрюк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туловище и ноги поросенка, а хвостик и ушки зайца, и пятачок, или Кисокряк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сколько хватит фантазии. А потом можно сочинить с этими персонажами увлекательную историю.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C43A3D"/>
          <w:spacing w:val="0"/>
          <w:position w:val="0"/>
          <w:sz w:val="28"/>
          <w:shd w:fill="auto" w:val="clear"/>
        </w:rPr>
        <w:t xml:space="preserve">***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Очень важно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для развития воображения,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800000"/>
            <w:spacing w:val="0"/>
            <w:position w:val="0"/>
            <w:sz w:val="28"/>
            <w:u w:val="single"/>
            <w:shd w:fill="auto" w:val="clear"/>
          </w:rPr>
          <w:t xml:space="preserve">привить ребенку любовь к чтению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Читая, малыш представляет себе содержание книги, мысленно воссоздавая образы. Желательно, чтобы книга, которую ребенок читает, не была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экранизирована. В противном случае, ребенок представляет увиденное в мультфильме или фильме, при этом снижается интерес, интрига концовки, ребенок не фантазирует.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800000"/>
          <w:spacing w:val="0"/>
          <w:position w:val="0"/>
          <w:sz w:val="28"/>
          <w:shd w:fill="auto" w:val="clear"/>
        </w:rPr>
        <w:t xml:space="preserve">***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Поиграйте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рифмы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Один называет слово, другой придумывает к нему рифму. Карта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парта, мышка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фишка, ножка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ложка. Сначала ребенку будет сложновато, но с практикой будет получаться все лучше и лучше.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C43A3D"/>
          <w:spacing w:val="0"/>
          <w:position w:val="0"/>
          <w:sz w:val="28"/>
          <w:shd w:fill="auto" w:val="clear"/>
        </w:rPr>
        <w:t xml:space="preserve">***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Теперь можно перейти на следующий этап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стихосложение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Для начала малышу можно предложить заготовки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рифмы, которые нужно сложить в стишок. Сколько же у крохи будет гордости, когда он сам сочинит свое первое стихотворение.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C43A3D"/>
          <w:spacing w:val="0"/>
          <w:position w:val="0"/>
          <w:sz w:val="28"/>
          <w:shd w:fill="auto" w:val="clear"/>
        </w:rPr>
        <w:t xml:space="preserve">***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Сочините рассказ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цепочке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участник по очереди придумывает предложение, логически вытекающее из предыдущего. Получается очень интересная и веселая история.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C43A3D"/>
          <w:spacing w:val="0"/>
          <w:position w:val="0"/>
          <w:sz w:val="28"/>
          <w:shd w:fill="auto" w:val="clear"/>
        </w:rPr>
        <w:t xml:space="preserve">***</w:t>
      </w:r>
    </w:p>
    <w:p>
      <w:pPr>
        <w:spacing w:before="100" w:after="100" w:line="240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Гуляя на улице,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обратите внимание на облака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Часто облака напоминают животных или какие-нибудь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предметы, пофантазируйте вместе.</w:t>
      </w:r>
    </w:p>
    <w:p>
      <w:pPr>
        <w:spacing w:before="0" w:after="200" w:line="276"/>
        <w:ind w:right="0" w:left="0" w:firstLine="7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pesochnizza.ru/vsyakaya-vsyachina/razvitie-voobrazheniya-u-detej" Id="docRId0" Type="http://schemas.openxmlformats.org/officeDocument/2006/relationships/hyperlink" /><Relationship TargetMode="External" Target="http://pesochnizza.ru/detishki/doshkolnik/lyubov-k-chteniyu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